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08" w:rsidRDefault="00361608" w:rsidP="00361608">
      <w:pPr>
        <w:spacing w:after="100" w:afterAutospacing="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Poskytnutá informace GFŘ podle zákona o sv</w:t>
      </w:r>
      <w:r>
        <w:rPr>
          <w:rFonts w:ascii="Arial" w:hAnsi="Arial" w:cs="Arial"/>
          <w:b/>
          <w:sz w:val="24"/>
          <w:szCs w:val="24"/>
          <w:u w:val="single"/>
        </w:rPr>
        <w:t>obodném přístupu k informacím 20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61608" w:rsidRDefault="00361608" w:rsidP="00361608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6A50">
        <w:rPr>
          <w:rFonts w:ascii="Arial" w:hAnsi="Arial" w:cs="Arial"/>
          <w:b/>
          <w:sz w:val="24"/>
          <w:szCs w:val="24"/>
          <w:u w:val="single"/>
        </w:rPr>
        <w:t>Dotaz</w:t>
      </w:r>
      <w:r w:rsidRPr="00DB729C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361608" w:rsidRPr="008A728E" w:rsidRDefault="00361608" w:rsidP="00361608">
      <w:pPr>
        <w:spacing w:after="100" w:afterAutospacing="1"/>
        <w:jc w:val="both"/>
        <w:rPr>
          <w:rFonts w:ascii="Arial" w:hAnsi="Arial" w:cs="Arial"/>
        </w:rPr>
      </w:pPr>
      <w:r w:rsidRPr="00212398">
        <w:rPr>
          <w:rFonts w:ascii="Arial" w:hAnsi="Arial" w:cs="Arial"/>
          <w:iCs/>
        </w:rPr>
        <w:t>Žádám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o sdělení osoby odpovědné za nákup spotřebního materiálu pro tiskárny</w:t>
      </w:r>
      <w:r w:rsidRPr="004C4325">
        <w:rPr>
          <w:rFonts w:ascii="Arial" w:hAnsi="Arial" w:cs="Arial"/>
        </w:rPr>
        <w:t>.</w:t>
      </w:r>
    </w:p>
    <w:p w:rsidR="00361608" w:rsidRDefault="00361608" w:rsidP="0036160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Odpověď:</w:t>
      </w:r>
    </w:p>
    <w:p w:rsidR="00361608" w:rsidRDefault="00361608" w:rsidP="003616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ákup probíhá prostřednictvím Dynamického nákupního systému Ministerstva financí ČR. Potřebné informace o možnosti zapojení se do veřejných zakázek naleznete zde: </w:t>
      </w:r>
      <w:hyperlink r:id="rId4" w:history="1">
        <w:r w:rsidRPr="001346A2">
          <w:rPr>
            <w:rStyle w:val="Hypertextovodkaz"/>
            <w:rFonts w:ascii="Arial" w:hAnsi="Arial" w:cs="Arial"/>
          </w:rPr>
          <w:t>https://www.mfcr.cz/cs/o-ministerstvu/hospodareni-resortu/verejne-zakazky/spolecny-nakup</w:t>
        </w:r>
      </w:hyperlink>
      <w:r>
        <w:rPr>
          <w:rFonts w:ascii="Arial" w:hAnsi="Arial" w:cs="Arial"/>
        </w:rPr>
        <w:t>.</w:t>
      </w:r>
    </w:p>
    <w:p w:rsidR="00361608" w:rsidRDefault="00361608" w:rsidP="00361608"/>
    <w:p w:rsidR="00361608" w:rsidRDefault="00361608" w:rsidP="00361608"/>
    <w:p w:rsidR="000C5FF0" w:rsidRDefault="000C5FF0">
      <w:bookmarkStart w:id="0" w:name="_GoBack"/>
      <w:bookmarkEnd w:id="0"/>
    </w:p>
    <w:sectPr w:rsidR="000C5FF0" w:rsidSect="0028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08"/>
    <w:rsid w:val="000C5FF0"/>
    <w:rsid w:val="003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26672-DC51-4B28-9700-026495B1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1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1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fcr.cz/cs/o-ministerstvu/hospodareni-resortu/verejne-zakazky/spolecny-naku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457</Characters>
  <Application>Microsoft Office Word</Application>
  <DocSecurity>0</DocSecurity>
  <Lines>3</Lines>
  <Paragraphs>1</Paragraphs>
  <ScaleCrop>false</ScaleCrop>
  <Company>Finanční správa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Bloudková Kateřina Mgr. (GFŘ)</dc:creator>
  <cp:keywords/>
  <dc:description/>
  <cp:lastModifiedBy>Bloudková Kateřina Mgr. (GFŘ)</cp:lastModifiedBy>
  <cp:revision>1</cp:revision>
  <dcterms:created xsi:type="dcterms:W3CDTF">2021-04-15T05:58:00Z</dcterms:created>
  <dcterms:modified xsi:type="dcterms:W3CDTF">2021-04-15T06:00:00Z</dcterms:modified>
</cp:coreProperties>
</file>