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63" w:rsidRPr="000B1143" w:rsidRDefault="00954963" w:rsidP="00954963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6</w:t>
      </w:r>
      <w:r w:rsidRPr="000B1143">
        <w:rPr>
          <w:rFonts w:ascii="Arial" w:hAnsi="Arial" w:cs="Arial"/>
          <w:b/>
          <w:u w:val="single"/>
        </w:rPr>
        <w:t>/2020</w:t>
      </w:r>
    </w:p>
    <w:p w:rsidR="00954963" w:rsidRPr="000B1143" w:rsidRDefault="00954963" w:rsidP="00954963">
      <w:pPr>
        <w:jc w:val="both"/>
        <w:rPr>
          <w:rFonts w:ascii="Arial" w:hAnsi="Arial" w:cs="Arial"/>
          <w:b/>
          <w:i/>
          <w:u w:val="single"/>
        </w:rPr>
      </w:pPr>
      <w:r w:rsidRPr="000B1143">
        <w:rPr>
          <w:rFonts w:ascii="Arial" w:hAnsi="Arial" w:cs="Arial"/>
          <w:b/>
          <w:u w:val="single"/>
        </w:rPr>
        <w:t>Dotaz</w:t>
      </w:r>
      <w:r w:rsidRPr="000B1143">
        <w:rPr>
          <w:rFonts w:ascii="Arial" w:hAnsi="Arial" w:cs="Arial"/>
          <w:b/>
          <w:i/>
          <w:u w:val="single"/>
        </w:rPr>
        <w:t>:</w:t>
      </w:r>
    </w:p>
    <w:p w:rsidR="00954963" w:rsidRPr="00954963" w:rsidRDefault="00954963" w:rsidP="00954963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954963">
        <w:rPr>
          <w:rFonts w:ascii="Arial" w:hAnsi="Arial" w:cs="Arial"/>
          <w:sz w:val="22"/>
          <w:szCs w:val="22"/>
        </w:rPr>
        <w:t>Žádám o poskytnutí seznamů obcí s koeficienty k dani z nemovitých věcí (dále jen „DNE“).</w:t>
      </w:r>
    </w:p>
    <w:p w:rsidR="00954963" w:rsidRDefault="00954963" w:rsidP="009549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B1143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954963" w:rsidRDefault="00954963" w:rsidP="00954963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</w:rPr>
        <w:t>P</w:t>
      </w:r>
      <w:bookmarkStart w:id="0" w:name="_GoBack"/>
      <w:bookmarkEnd w:id="0"/>
      <w:r w:rsidRPr="00DE22BF">
        <w:rPr>
          <w:rFonts w:ascii="Arial" w:hAnsi="Arial" w:cs="Arial"/>
        </w:rPr>
        <w:t xml:space="preserve">ožadované údaje </w:t>
      </w:r>
      <w:r>
        <w:rPr>
          <w:rFonts w:ascii="Arial" w:hAnsi="Arial" w:cs="Arial"/>
        </w:rPr>
        <w:t>naleznete v číselnících pro </w:t>
      </w:r>
      <w:r w:rsidRPr="00DE22BF">
        <w:rPr>
          <w:rFonts w:ascii="Arial" w:hAnsi="Arial" w:cs="Arial"/>
        </w:rPr>
        <w:t>Elektronická podání Finanční správy České republiky, které jsou veřejně dostupné</w:t>
      </w:r>
      <w:r>
        <w:rPr>
          <w:rFonts w:ascii="Arial" w:hAnsi="Arial" w:cs="Arial"/>
        </w:rPr>
        <w:t xml:space="preserve"> zde</w:t>
      </w:r>
      <w:r w:rsidRPr="00DE22BF">
        <w:rPr>
          <w:rFonts w:ascii="Arial" w:hAnsi="Arial" w:cs="Arial"/>
        </w:rPr>
        <w:t xml:space="preserve">: </w:t>
      </w:r>
      <w:hyperlink r:id="rId4" w:history="1">
        <w:r>
          <w:rPr>
            <w:rStyle w:val="Hypertextovodkaz"/>
            <w:rFonts w:ascii="Arial" w:hAnsi="Arial" w:cs="Arial"/>
          </w:rPr>
          <w:t>https://adisepo.mfcr.cz/adistc/adis/idpr_pub/epo2_info/rozhrani_ciselniku.faces</w:t>
        </w:r>
      </w:hyperlink>
      <w:r>
        <w:rPr>
          <w:rFonts w:ascii="Arial" w:hAnsi="Arial" w:cs="Arial"/>
          <w:color w:val="1F497D"/>
        </w:rPr>
        <w:t>.</w:t>
      </w:r>
    </w:p>
    <w:p w:rsidR="00954963" w:rsidRPr="00DE22BF" w:rsidRDefault="00954963" w:rsidP="009549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Údaje </w:t>
      </w:r>
      <w:r w:rsidRPr="00DE22BF">
        <w:rPr>
          <w:rFonts w:ascii="Arial" w:hAnsi="Arial" w:cs="Arial"/>
        </w:rPr>
        <w:t>k</w:t>
      </w:r>
      <w:r>
        <w:rPr>
          <w:rFonts w:ascii="Arial" w:hAnsi="Arial" w:cs="Arial"/>
        </w:rPr>
        <w:t> jednotlivým bodům žádosti naleznete pod následujícími číselníky</w:t>
      </w:r>
      <w:r w:rsidRPr="00DE22BF">
        <w:rPr>
          <w:rFonts w:ascii="Arial" w:hAnsi="Arial" w:cs="Arial"/>
        </w:rPr>
        <w:t>:</w:t>
      </w:r>
    </w:p>
    <w:p w:rsidR="00954963" w:rsidRPr="00DE22BF" w:rsidRDefault="00954963" w:rsidP="0095496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 bod 1) – údaje </w:t>
      </w:r>
      <w:r w:rsidRPr="00DE22BF">
        <w:rPr>
          <w:rFonts w:ascii="Arial" w:hAnsi="Arial" w:cs="Arial"/>
        </w:rPr>
        <w:t>jsou dostupné v</w:t>
      </w:r>
      <w:r>
        <w:rPr>
          <w:rFonts w:ascii="Arial" w:hAnsi="Arial" w:cs="Arial"/>
        </w:rPr>
        <w:t xml:space="preserve"> číselníku</w:t>
      </w:r>
      <w:r w:rsidRPr="00DE22BF">
        <w:rPr>
          <w:rFonts w:ascii="Arial" w:hAnsi="Arial" w:cs="Arial"/>
        </w:rPr>
        <w:t xml:space="preserve"> 19 DNE - Koeficient 1,5 dle § 11 odst. 3b </w:t>
      </w:r>
      <w:r>
        <w:rPr>
          <w:rFonts w:ascii="Arial" w:hAnsi="Arial" w:cs="Arial"/>
        </w:rPr>
        <w:t xml:space="preserve">ZDNE </w:t>
      </w:r>
      <w:r w:rsidRPr="00DE22BF">
        <w:rPr>
          <w:rFonts w:ascii="Arial" w:hAnsi="Arial" w:cs="Arial"/>
        </w:rPr>
        <w:t>(koef_k15)</w:t>
      </w:r>
      <w:r>
        <w:rPr>
          <w:rFonts w:ascii="Arial" w:hAnsi="Arial" w:cs="Arial"/>
        </w:rPr>
        <w:t>;</w:t>
      </w:r>
    </w:p>
    <w:p w:rsidR="00954963" w:rsidRPr="00DE22BF" w:rsidRDefault="00954963" w:rsidP="00954963">
      <w:pPr>
        <w:ind w:left="357"/>
        <w:rPr>
          <w:rFonts w:ascii="Arial" w:hAnsi="Arial" w:cs="Arial"/>
        </w:rPr>
      </w:pPr>
      <w:r w:rsidRPr="00DE22BF">
        <w:rPr>
          <w:rFonts w:ascii="Arial" w:hAnsi="Arial" w:cs="Arial"/>
        </w:rPr>
        <w:t xml:space="preserve">ad bod </w:t>
      </w:r>
      <w:r>
        <w:rPr>
          <w:rFonts w:ascii="Arial" w:hAnsi="Arial" w:cs="Arial"/>
        </w:rPr>
        <w:t xml:space="preserve">2) – údaje </w:t>
      </w:r>
      <w:r w:rsidRPr="00DE22BF">
        <w:rPr>
          <w:rFonts w:ascii="Arial" w:hAnsi="Arial" w:cs="Arial"/>
        </w:rPr>
        <w:t>jsou dostupné v</w:t>
      </w:r>
      <w:r>
        <w:rPr>
          <w:rFonts w:ascii="Arial" w:hAnsi="Arial" w:cs="Arial"/>
        </w:rPr>
        <w:t xml:space="preserve"> číselníku</w:t>
      </w:r>
      <w:r w:rsidRPr="00DE22BF">
        <w:rPr>
          <w:rFonts w:ascii="Arial" w:hAnsi="Arial" w:cs="Arial"/>
        </w:rPr>
        <w:t xml:space="preserve"> 36 DNE - </w:t>
      </w:r>
      <w:r>
        <w:rPr>
          <w:rFonts w:ascii="Arial" w:hAnsi="Arial" w:cs="Arial"/>
        </w:rPr>
        <w:t>K</w:t>
      </w:r>
      <w:r w:rsidRPr="00DE22BF">
        <w:rPr>
          <w:rFonts w:ascii="Arial" w:hAnsi="Arial" w:cs="Arial"/>
        </w:rPr>
        <w:t>oeficient dle § 6</w:t>
      </w:r>
      <w:r>
        <w:rPr>
          <w:rFonts w:ascii="Arial" w:hAnsi="Arial" w:cs="Arial"/>
        </w:rPr>
        <w:t xml:space="preserve"> odst. </w:t>
      </w:r>
      <w:r w:rsidRPr="00DE22BF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ZDNE</w:t>
      </w:r>
      <w:r w:rsidRPr="00DE22BF">
        <w:rPr>
          <w:rFonts w:ascii="Arial" w:hAnsi="Arial" w:cs="Arial"/>
        </w:rPr>
        <w:t xml:space="preserve"> (</w:t>
      </w:r>
      <w:proofErr w:type="spellStart"/>
      <w:r w:rsidRPr="00DE22BF">
        <w:rPr>
          <w:rFonts w:ascii="Arial" w:hAnsi="Arial" w:cs="Arial"/>
        </w:rPr>
        <w:t>koef_poz</w:t>
      </w:r>
      <w:proofErr w:type="spellEnd"/>
      <w:r w:rsidRPr="00DE22B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954963" w:rsidRPr="00DE22BF" w:rsidRDefault="00954963" w:rsidP="00954963">
      <w:pPr>
        <w:spacing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 bod 3) – údaje </w:t>
      </w:r>
      <w:r w:rsidRPr="00DE22BF">
        <w:rPr>
          <w:rFonts w:ascii="Arial" w:hAnsi="Arial" w:cs="Arial"/>
        </w:rPr>
        <w:t>jsou dostupné v</w:t>
      </w:r>
      <w:r>
        <w:rPr>
          <w:rFonts w:ascii="Arial" w:hAnsi="Arial" w:cs="Arial"/>
        </w:rPr>
        <w:t xml:space="preserve"> číselníku</w:t>
      </w:r>
      <w:r w:rsidRPr="00DE22BF">
        <w:rPr>
          <w:rFonts w:ascii="Arial" w:hAnsi="Arial" w:cs="Arial"/>
        </w:rPr>
        <w:t xml:space="preserve"> 37 DNE - koe</w:t>
      </w:r>
      <w:r>
        <w:rPr>
          <w:rFonts w:ascii="Arial" w:hAnsi="Arial" w:cs="Arial"/>
        </w:rPr>
        <w:t>ficienty dle § 11 odst. 3, 4 ZDNE pro </w:t>
      </w:r>
      <w:r w:rsidRPr="00DE22BF">
        <w:rPr>
          <w:rFonts w:ascii="Arial" w:hAnsi="Arial" w:cs="Arial"/>
        </w:rPr>
        <w:t>stavby a místní koeficient dle §12 ZDNE pro nemovitosti (</w:t>
      </w:r>
      <w:proofErr w:type="spellStart"/>
      <w:r w:rsidRPr="00DE22BF">
        <w:rPr>
          <w:rFonts w:ascii="Arial" w:hAnsi="Arial" w:cs="Arial"/>
        </w:rPr>
        <w:t>koef_sta</w:t>
      </w:r>
      <w:proofErr w:type="spellEnd"/>
      <w:r w:rsidRPr="00DE22B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954963" w:rsidRDefault="00954963" w:rsidP="00954963"/>
    <w:p w:rsidR="00D16543" w:rsidRDefault="00D16543"/>
    <w:sectPr w:rsidR="00D1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3"/>
    <w:rsid w:val="00954963"/>
    <w:rsid w:val="00D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1BDCB-2E87-490F-B961-F84117F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9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95496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4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sepo.mfcr.cz/adistc/adis/idpr_pub/epo2_info/rozhrani_ciselniku.fac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Company>Finanční správa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2020-12-30T10:00:00Z</dcterms:created>
  <dcterms:modified xsi:type="dcterms:W3CDTF">2020-12-30T10:02:00Z</dcterms:modified>
</cp:coreProperties>
</file>