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7C" w:rsidRPr="00D9077C" w:rsidRDefault="00D9077C" w:rsidP="00D9077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77C"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2</w:t>
      </w:r>
      <w:bookmarkStart w:id="0" w:name="_GoBack"/>
      <w:bookmarkEnd w:id="0"/>
      <w:r w:rsidRPr="00D9077C"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D9077C" w:rsidRDefault="00D9077C" w:rsidP="00D9077C">
      <w:pPr>
        <w:jc w:val="both"/>
        <w:rPr>
          <w:rFonts w:ascii="Arial" w:hAnsi="Arial" w:cs="Arial"/>
          <w:i/>
        </w:rPr>
      </w:pPr>
    </w:p>
    <w:p w:rsidR="00D9077C" w:rsidRPr="00D9077C" w:rsidRDefault="00D9077C" w:rsidP="00D9077C">
      <w:pPr>
        <w:jc w:val="both"/>
        <w:rPr>
          <w:rFonts w:ascii="Arial" w:hAnsi="Arial" w:cs="Arial"/>
          <w:b/>
          <w:i/>
          <w:u w:val="single"/>
        </w:rPr>
      </w:pPr>
      <w:r w:rsidRPr="00D9077C">
        <w:rPr>
          <w:rFonts w:ascii="Arial" w:hAnsi="Arial" w:cs="Arial"/>
          <w:b/>
          <w:i/>
          <w:u w:val="single"/>
        </w:rPr>
        <w:t>Dotaz:</w:t>
      </w:r>
    </w:p>
    <w:p w:rsidR="00D9077C" w:rsidRDefault="00D9077C" w:rsidP="00D907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 xml:space="preserve">) počet vydaných přihlašovacích údajů ke dni 30. 11. 2017. </w:t>
      </w:r>
    </w:p>
    <w:p w:rsidR="00D9077C" w:rsidRDefault="00D9077C" w:rsidP="00D907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2) počet kontrolovaných daňových subjektů ke dni 30. 11. 2017.</w:t>
      </w:r>
    </w:p>
    <w:p w:rsidR="00D9077C" w:rsidRDefault="00D9077C" w:rsidP="00D907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3) počet zahájených správních řízení ke dni 30. 11. 2017.</w:t>
      </w:r>
    </w:p>
    <w:p w:rsidR="00D9077C" w:rsidRDefault="00D9077C" w:rsidP="00D907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4) počet vydaných pokut ke dni 30. 11. 2017 a jejich celkovou výši.</w:t>
      </w:r>
    </w:p>
    <w:p w:rsidR="00D9077C" w:rsidRPr="00D9077C" w:rsidRDefault="00D9077C" w:rsidP="00D907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5) zda a v kolika případech došlo uzavření provozovny, nebo pozastavení výkonu činnosti dle </w:t>
      </w:r>
      <w:r w:rsidRPr="005A4275">
        <w:rPr>
          <w:rFonts w:ascii="Arial" w:hAnsi="Arial" w:cs="Arial"/>
          <w:i/>
        </w:rPr>
        <w:t>§</w:t>
      </w:r>
      <w:r>
        <w:rPr>
          <w:rFonts w:ascii="Arial" w:hAnsi="Arial" w:cs="Arial"/>
          <w:i/>
        </w:rPr>
        <w:t xml:space="preserve"> 31 zákona o evidenci tržeb.</w:t>
      </w:r>
    </w:p>
    <w:p w:rsidR="00D9077C" w:rsidRDefault="00D9077C" w:rsidP="00D9077C">
      <w:pPr>
        <w:jc w:val="both"/>
        <w:rPr>
          <w:rFonts w:ascii="Arial" w:hAnsi="Arial" w:cs="Arial"/>
          <w:b/>
          <w:u w:val="single"/>
        </w:rPr>
      </w:pPr>
    </w:p>
    <w:p w:rsidR="00D9077C" w:rsidRPr="00D9077C" w:rsidRDefault="00D9077C" w:rsidP="00D9077C">
      <w:pPr>
        <w:jc w:val="both"/>
        <w:rPr>
          <w:rFonts w:ascii="Arial" w:hAnsi="Arial" w:cs="Arial"/>
          <w:b/>
          <w:u w:val="single"/>
        </w:rPr>
      </w:pPr>
      <w:r w:rsidRPr="00D9077C">
        <w:rPr>
          <w:rFonts w:ascii="Arial" w:hAnsi="Arial" w:cs="Arial"/>
          <w:b/>
          <w:u w:val="single"/>
        </w:rPr>
        <w:t>Odpověď:</w:t>
      </w:r>
    </w:p>
    <w:p w:rsidR="00D9077C" w:rsidRDefault="00D9077C"/>
    <w:p w:rsidR="00D9077C" w:rsidRDefault="00D9077C">
      <w:r>
        <w:rPr>
          <w:noProof/>
          <w:lang w:eastAsia="cs-CZ"/>
        </w:rPr>
        <w:drawing>
          <wp:inline distT="0" distB="0" distL="0" distR="0" wp14:anchorId="6CA33B38" wp14:editId="4D23B559">
            <wp:extent cx="3914140" cy="579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77C" w:rsidRDefault="00D9077C"/>
    <w:p w:rsidR="00D9077C" w:rsidRPr="00D9077C" w:rsidRDefault="00D9077C" w:rsidP="00D9077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A29D7C6" wp14:editId="524798C0">
            <wp:simplePos x="0" y="0"/>
            <wp:positionH relativeFrom="column">
              <wp:posOffset>-613410</wp:posOffset>
            </wp:positionH>
            <wp:positionV relativeFrom="paragraph">
              <wp:posOffset>9525</wp:posOffset>
            </wp:positionV>
            <wp:extent cx="6962140" cy="914400"/>
            <wp:effectExtent l="0" t="0" r="0" b="0"/>
            <wp:wrapTight wrapText="bothSides">
              <wp:wrapPolygon edited="0">
                <wp:start x="0" y="0"/>
                <wp:lineTo x="0" y="21150"/>
                <wp:lineTo x="21513" y="21150"/>
                <wp:lineTo x="2151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77C" w:rsidRDefault="00D9077C" w:rsidP="00D9077C"/>
    <w:p w:rsidR="00D9077C" w:rsidRPr="00D9077C" w:rsidRDefault="00D9077C" w:rsidP="00D9077C">
      <w:pPr>
        <w:ind w:firstLine="708"/>
      </w:pPr>
    </w:p>
    <w:sectPr w:rsidR="00D9077C" w:rsidRPr="00D9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7C"/>
    <w:rsid w:val="00BB018D"/>
    <w:rsid w:val="00D9077C"/>
    <w:rsid w:val="00F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7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7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7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7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Kačerová Markéta (GFŘ)</dc:creator>
  <cp:lastModifiedBy>Kačerová Markéta (GFŘ)</cp:lastModifiedBy>
  <cp:revision>1</cp:revision>
  <dcterms:created xsi:type="dcterms:W3CDTF">2018-01-15T06:34:00Z</dcterms:created>
  <dcterms:modified xsi:type="dcterms:W3CDTF">2018-01-15T06:38:00Z</dcterms:modified>
</cp:coreProperties>
</file>