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0C" w:rsidRPr="00F56B1A" w:rsidRDefault="008F690C" w:rsidP="008F690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 w:rsidR="00303237">
        <w:rPr>
          <w:rFonts w:ascii="Arial" w:hAnsi="Arial" w:cs="Arial"/>
          <w:b/>
          <w:sz w:val="22"/>
          <w:szCs w:val="22"/>
          <w:u w:val="single"/>
        </w:rPr>
        <w:t>v</w:t>
      </w:r>
      <w:r w:rsidR="0022140B">
        <w:rPr>
          <w:rFonts w:ascii="Arial" w:hAnsi="Arial" w:cs="Arial"/>
          <w:b/>
          <w:sz w:val="22"/>
          <w:szCs w:val="22"/>
          <w:u w:val="single"/>
        </w:rPr>
        <w:t xml:space="preserve">obodném přístupu k informacím </w:t>
      </w:r>
      <w:r w:rsidR="00565E50">
        <w:rPr>
          <w:rFonts w:ascii="Arial" w:hAnsi="Arial" w:cs="Arial"/>
          <w:b/>
          <w:sz w:val="22"/>
          <w:szCs w:val="22"/>
          <w:u w:val="single"/>
        </w:rPr>
        <w:t>36</w:t>
      </w:r>
      <w:r w:rsidR="000343F3">
        <w:rPr>
          <w:rFonts w:ascii="Arial" w:hAnsi="Arial" w:cs="Arial"/>
          <w:b/>
          <w:sz w:val="22"/>
          <w:szCs w:val="22"/>
          <w:u w:val="single"/>
        </w:rPr>
        <w:t>/2020</w:t>
      </w:r>
    </w:p>
    <w:p w:rsidR="008F690C" w:rsidRPr="00F56B1A" w:rsidRDefault="008F690C" w:rsidP="008F690C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21606E" w:rsidRPr="005C5BA4" w:rsidRDefault="000343F3" w:rsidP="0021606E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žádosti bylo pož</w:t>
      </w:r>
      <w:r w:rsidR="0022140B" w:rsidRPr="001A7A9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dá</w:t>
      </w:r>
      <w:r w:rsidR="0022140B" w:rsidRPr="001A7A98">
        <w:rPr>
          <w:rFonts w:ascii="Arial" w:hAnsi="Arial" w:cs="Arial"/>
          <w:sz w:val="22"/>
          <w:szCs w:val="22"/>
        </w:rPr>
        <w:t xml:space="preserve">no </w:t>
      </w:r>
      <w:r w:rsidR="00565E50" w:rsidRPr="00565E50">
        <w:rPr>
          <w:rFonts w:ascii="Arial" w:hAnsi="Arial" w:cs="Arial"/>
          <w:sz w:val="22"/>
          <w:szCs w:val="22"/>
        </w:rPr>
        <w:t>poskytnutí informace o vyhodnocení šetření spokojenosti zaměstnanců Finanční správy ČR, které proběhlo v roce 2019</w:t>
      </w:r>
      <w:r w:rsidR="00565E50">
        <w:rPr>
          <w:rFonts w:ascii="Arial" w:hAnsi="Arial" w:cs="Arial"/>
          <w:sz w:val="22"/>
          <w:szCs w:val="22"/>
        </w:rPr>
        <w:t>.</w:t>
      </w:r>
    </w:p>
    <w:p w:rsidR="008F690C" w:rsidRPr="00F56B1A" w:rsidRDefault="008F690C" w:rsidP="00A70D63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EA08DA" w:rsidRPr="0021606E" w:rsidRDefault="00565E50" w:rsidP="0021606E">
      <w:pPr>
        <w:spacing w:after="200"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Požadovaný dokument byl žadateli poskytnut v příloze sdělení.</w:t>
      </w:r>
      <w:bookmarkStart w:id="0" w:name="_GoBack"/>
      <w:bookmarkEnd w:id="0"/>
      <w:r w:rsidR="0021606E" w:rsidRPr="0021606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sectPr w:rsidR="00EA08DA" w:rsidRPr="0021606E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0C"/>
    <w:rsid w:val="000343F3"/>
    <w:rsid w:val="00212699"/>
    <w:rsid w:val="0021606E"/>
    <w:rsid w:val="0022140B"/>
    <w:rsid w:val="002C52DE"/>
    <w:rsid w:val="002D0BC7"/>
    <w:rsid w:val="002E3651"/>
    <w:rsid w:val="00303237"/>
    <w:rsid w:val="003839FA"/>
    <w:rsid w:val="00434316"/>
    <w:rsid w:val="00565E50"/>
    <w:rsid w:val="008700F4"/>
    <w:rsid w:val="008F690C"/>
    <w:rsid w:val="00A70D63"/>
    <w:rsid w:val="00C224F4"/>
    <w:rsid w:val="00D07F01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0AF2B-CAB5-41B8-9099-AF4F24EB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E365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Kadlčíková Renáta Mgr. (GFŘ)</cp:lastModifiedBy>
  <cp:revision>2</cp:revision>
  <dcterms:created xsi:type="dcterms:W3CDTF">2020-07-16T11:33:00Z</dcterms:created>
  <dcterms:modified xsi:type="dcterms:W3CDTF">2020-07-16T11:33:00Z</dcterms:modified>
</cp:coreProperties>
</file>